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4B0" w:rsidRPr="00EF74B0" w:rsidRDefault="005B45E8" w:rsidP="00EF74B0">
      <w:pPr>
        <w:jc w:val="center"/>
        <w:rPr>
          <w:rFonts w:ascii="Times New Roman" w:hAnsi="Times New Roman" w:cs="Times New Roman"/>
          <w:b/>
          <w:sz w:val="24"/>
          <w:szCs w:val="24"/>
        </w:rPr>
      </w:pPr>
      <w:bookmarkStart w:id="0" w:name="_GoBack"/>
      <w:bookmarkEnd w:id="0"/>
      <w:r w:rsidRPr="00EF74B0">
        <w:rPr>
          <w:rFonts w:ascii="Times New Roman" w:hAnsi="Times New Roman" w:cs="Times New Roman"/>
          <w:b/>
          <w:sz w:val="24"/>
          <w:szCs w:val="24"/>
        </w:rPr>
        <w:t>УСТАВ</w:t>
      </w:r>
      <w:r w:rsidR="00EF74B0" w:rsidRPr="00EF74B0">
        <w:rPr>
          <w:rFonts w:ascii="Times New Roman" w:hAnsi="Times New Roman" w:cs="Times New Roman"/>
          <w:b/>
          <w:sz w:val="24"/>
          <w:szCs w:val="24"/>
        </w:rPr>
        <w:t xml:space="preserve">                                                                                                                                                                 </w:t>
      </w:r>
      <w:r w:rsidRPr="00EF74B0">
        <w:rPr>
          <w:rFonts w:ascii="Times New Roman" w:hAnsi="Times New Roman" w:cs="Times New Roman"/>
          <w:b/>
          <w:sz w:val="24"/>
          <w:szCs w:val="24"/>
        </w:rPr>
        <w:t xml:space="preserve"> Республиканского союза детско-юношеских организаций </w:t>
      </w:r>
      <w:r w:rsidR="00EF74B0">
        <w:rPr>
          <w:rFonts w:ascii="Times New Roman" w:hAnsi="Times New Roman" w:cs="Times New Roman"/>
          <w:b/>
          <w:sz w:val="24"/>
          <w:szCs w:val="24"/>
        </w:rPr>
        <w:t xml:space="preserve">                                                     </w:t>
      </w:r>
      <w:r w:rsidRPr="00EF74B0">
        <w:rPr>
          <w:rFonts w:ascii="Times New Roman" w:hAnsi="Times New Roman" w:cs="Times New Roman"/>
          <w:b/>
          <w:sz w:val="24"/>
          <w:szCs w:val="24"/>
        </w:rPr>
        <w:t xml:space="preserve">«СОЮЗ НАСЛЕДНИКОВ ТАТАРСТАНА» </w:t>
      </w:r>
    </w:p>
    <w:p w:rsidR="00EF74B0" w:rsidRPr="00EF74B0" w:rsidRDefault="005B45E8" w:rsidP="00EF74B0">
      <w:pPr>
        <w:jc w:val="center"/>
        <w:rPr>
          <w:rFonts w:ascii="Times New Roman" w:hAnsi="Times New Roman" w:cs="Times New Roman"/>
          <w:b/>
          <w:sz w:val="24"/>
          <w:szCs w:val="24"/>
        </w:rPr>
      </w:pPr>
      <w:r w:rsidRPr="00EF74B0">
        <w:rPr>
          <w:rFonts w:ascii="Times New Roman" w:hAnsi="Times New Roman" w:cs="Times New Roman"/>
          <w:b/>
          <w:sz w:val="24"/>
          <w:szCs w:val="24"/>
        </w:rPr>
        <w:t xml:space="preserve">1. ОБЩИЕ ПОЛОЖЕНИЯ </w:t>
      </w:r>
    </w:p>
    <w:p w:rsidR="00EF74B0" w:rsidRDefault="00EF74B0"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w:t>
      </w:r>
      <w:r w:rsidR="005B45E8" w:rsidRPr="00EF74B0">
        <w:rPr>
          <w:rFonts w:ascii="Times New Roman" w:hAnsi="Times New Roman" w:cs="Times New Roman"/>
          <w:sz w:val="24"/>
          <w:szCs w:val="24"/>
        </w:rPr>
        <w:t xml:space="preserve">1.1. Республиканский союз детско-юношеских организаций «Союз наследников Татарстана» (РСДЮО СНТ), именуемый в дальнейшем Союз, является добровольным самоуправляющимся общественным объединением детей, подростков и взрослых Татарстана, созданным на основе совместной деятельности для защиты общих интересов и достижения уставных целей.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1.2. Полное наименование Союза на русском языке - Республиканский союз детско-юношеских организаций «Союз наследников Татарстана» Сокращенное наименование Союза на русском языке - РСДЮО «СНТ». Полное наименование Союза на татарском языке – Балалар-яшүсмерләрнең «Татарстан варислары берлеге» региональ иҗтимагый оешмасы. Сокращенное наименование Союза на татарском языке – ТВБ.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1.3. В своей деятельности Союз руководствуется Конвенцией ООН о правах ребенка, Конституциями Российской Федерации и Республики Татарстан, действующим законодательством и настоящим Уставом.</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1.4. Союз является юридическим лицом с момента государственной регистрации, обладает обособленным имуществом, имеет самостоятельный баланс, расчетный и иные счета в банковских учреждениях, выполняет возложенные на него обязанности и пользуется правами, связанными со своей уставной деятельностью, может от своего имени приобретать имущественные и личные неимущественные права и выполнять обязанности, быть истцом и ответчиком в арбитражных и третейских судах.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1.5. Союз имеет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1.6. Городские (районные) объединения Союза (союзы, ассоциации) являются юридическими лицами с момента регистрации в соответствующих органах юстиции, могут обладать обособленным имуществом, иметь самостоятельный баланс, расчетный и иные счета в банковских учреждениях, выполняют возложенные на них обязанности и пользуются правами, связанными со своей уставной деятельностью, могут от своего имени приобретать имущественные и личные неимущественные права и выполнять обязанности, быть истцами и ответчиками в арбитражных и третейских судах.</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1.7. Городские (районные) объединения Союза могут иметь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1.8. Союз осуществляет свою деятельность на принципах гуманизма, демократии, приоритета общечеловеческих ценностей и интересов детей и подростков, открытости для детских и иных организаций, разделяющих его цели и задачи, добровольности, равноправия, самоуправления, законности, неприятия социальной, классовой, </w:t>
      </w:r>
      <w:r w:rsidRPr="00EF74B0">
        <w:rPr>
          <w:rFonts w:ascii="Times New Roman" w:hAnsi="Times New Roman" w:cs="Times New Roman"/>
          <w:sz w:val="24"/>
          <w:szCs w:val="24"/>
        </w:rPr>
        <w:lastRenderedPageBreak/>
        <w:t xml:space="preserve">национальной, идейной, религиозной вражды и ненависти, постоянного изучения и учета общественного мнения и гласности.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1.9. Союз действует на территории Республики Татарстан.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1.10. Местонахождение постоянно действующего органа Союза: г. Казань, ул. Тимирязева, д. 8а, офис 17, ГБУ ДО «Республиканский центр внешкольной работы». </w:t>
      </w:r>
    </w:p>
    <w:p w:rsidR="00EF74B0" w:rsidRPr="00EF74B0" w:rsidRDefault="005B45E8" w:rsidP="00EF74B0">
      <w:pPr>
        <w:jc w:val="center"/>
        <w:rPr>
          <w:rFonts w:ascii="Times New Roman" w:hAnsi="Times New Roman" w:cs="Times New Roman"/>
          <w:b/>
          <w:sz w:val="24"/>
          <w:szCs w:val="24"/>
        </w:rPr>
      </w:pPr>
      <w:r w:rsidRPr="00EF74B0">
        <w:rPr>
          <w:rFonts w:ascii="Times New Roman" w:hAnsi="Times New Roman" w:cs="Times New Roman"/>
          <w:b/>
          <w:sz w:val="24"/>
          <w:szCs w:val="24"/>
        </w:rPr>
        <w:t>2. ЦЕЛИ, ЗАДАЧИ, ОСНОВНЫЕ ВИДЫ ДЕЯТЕЛЬНОСТИ И ПРАВА СОЮЗА.</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2.1. Цели деятельности Союза: · помочь каждому члену Союза жить интересной жизнью, стать сильным, умным и честным человеком - гражданином; · содействовать развитию детского движения в Татарстане в интересах детей и общества в целом; · защищать права и интересы детей и подростков.</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2.2. Для достижения целей Союз ставит перед собой следующие задачи: · координация деятельности и оказание помощи первичным коллективам Союза в информационной, правовой, методической и других сферах; · осуществление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 · содействие в создании и укреплении кадрового корпуса организаторов детского движения; · разработка и реализация программ для совместной социально значимой деятельности членов Союза; · стимулирование и поддержка общественно ценных инициатив детско- юношеских объединений; · привлечение общественного внимания к проблемам детского движения. 2.3. Для выполнения своих уставных целей и задач постоянно действующий орган Союза в установленном Законом порядке: · может вносить предложения в органы государственной власти и управления, участвовать в подготовке и выработке компетентными органами решений по вопросам обеспечения жизни, здоровья, образования и развития детей, содействия развитию детского движения, реализации прав и свобод детей, организации детского, семейного отдыха, досуга, оздоровления, интеллектуального и творческого развития детей; · представляет и защищает законные права и интересы своих членов · оказывает координирующую, методическую и консультативную помощь заинтересованным государственным и общественным организациям, а также отдельным гражданам по вопросам, связанным с уставной деятельностью Союза; · организует и проводит лекции, выставки, культурно-просветительные, спортивные и иные мероприятия; · осуществляет издательскую деятельность в соответствии с существующим законодательством; · привлекает финансовые и иные средства организаций и граждан; · участвует в межрегиональном и международном сотрудничестве и обмене опытом по вопросам деятельности детских общественных объединений, организации детского отдыха, досуга, оздоровления, интеллектуального и творческого развития детей, а также семейного отдыха; · осуществляет иные виды деятельности, не противоречащие действующему законодательству и настоящему Уставу, направленные на реализацию целей и задач Союза.</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2.4. Для осуществления уставных целей Союз имеет право: · свободно распространять информацию о своей деятельности; · участвовать в выработке решений органов государственной власти и органов местного самоуправления, касающихся детей, в </w:t>
      </w:r>
      <w:r w:rsidRPr="00EF74B0">
        <w:rPr>
          <w:rFonts w:ascii="Times New Roman" w:hAnsi="Times New Roman" w:cs="Times New Roman"/>
          <w:sz w:val="24"/>
          <w:szCs w:val="24"/>
        </w:rPr>
        <w:lastRenderedPageBreak/>
        <w:t xml:space="preserve">порядке и объеме, предусмотренных действующим законодательством; · проводить собрания, митинги, демонстрации, шествия и пикетирование; · учреждать средства массовой информации и осуществлять издательскую деятельность; · 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 · осуществлять в полном объеме полномочия, предусмотренные законами об общественных объединениях; · выступать с инициативами по различным вопросам общественной жизни, вносить предложения в органы государственной власти. </w:t>
      </w:r>
    </w:p>
    <w:p w:rsidR="00EF74B0" w:rsidRPr="00EF74B0" w:rsidRDefault="005B45E8" w:rsidP="00EF74B0">
      <w:pPr>
        <w:jc w:val="center"/>
        <w:rPr>
          <w:rFonts w:ascii="Times New Roman" w:hAnsi="Times New Roman" w:cs="Times New Roman"/>
          <w:b/>
          <w:sz w:val="24"/>
          <w:szCs w:val="24"/>
        </w:rPr>
      </w:pPr>
      <w:r w:rsidRPr="00EF74B0">
        <w:rPr>
          <w:rFonts w:ascii="Times New Roman" w:hAnsi="Times New Roman" w:cs="Times New Roman"/>
          <w:b/>
          <w:sz w:val="24"/>
          <w:szCs w:val="24"/>
        </w:rPr>
        <w:t>3. ЧЛЕНСТВО И ПРИЕМ В СОЮЗ</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3.1. Членами Союза могут быть дети, достигшие 8 лет, взрослые, а также детско-юношеские общественные объединения, не зависимо от статуса и формы регистрации, признающие Устав, участвующие в деятельности Союза,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или муниципальных коллективов Союза. Все члены Союза по возрастному принципу делятся на: · следопытов; · наследников; - инструкторов (новаторов, лидеров); · вожатых (наставников). </w:t>
      </w:r>
    </w:p>
    <w:p w:rsidR="00EF74B0" w:rsidRPr="00EF74B0" w:rsidRDefault="005B45E8" w:rsidP="00EF74B0">
      <w:pPr>
        <w:jc w:val="both"/>
        <w:rPr>
          <w:rFonts w:ascii="Times New Roman" w:hAnsi="Times New Roman" w:cs="Times New Roman"/>
          <w:b/>
          <w:sz w:val="24"/>
          <w:szCs w:val="24"/>
        </w:rPr>
      </w:pPr>
      <w:r w:rsidRPr="00EF74B0">
        <w:rPr>
          <w:rFonts w:ascii="Times New Roman" w:hAnsi="Times New Roman" w:cs="Times New Roman"/>
          <w:b/>
          <w:sz w:val="24"/>
          <w:szCs w:val="24"/>
        </w:rPr>
        <w:t>3.2. Следопыты.</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3.2.1. Следопытами являются дети в возрасте от 8 до 10 лет, участвующие в деятельности одного из первичных коллективов Союза, давшие Обещание и выполняющие Правила следопытов.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3.2.2.Обещание следопыта: «Я, (фамилия, имя), даю честное слово быть хорошим следопытом и выполнять Правила следопытов».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3.2.3. Правила следопытов: Следопыт отважный. Следопыт честный. Следопыт добрый. Следопыт стремится стать лучше.</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3.2.4. Прием в следопыты осуществляется на добровольной основе. Решение о принятии в организацию принимает наставник. </w:t>
      </w:r>
    </w:p>
    <w:p w:rsidR="00EF74B0" w:rsidRPr="00EF74B0" w:rsidRDefault="005B45E8" w:rsidP="00EF74B0">
      <w:pPr>
        <w:jc w:val="both"/>
        <w:rPr>
          <w:rFonts w:ascii="Times New Roman" w:hAnsi="Times New Roman" w:cs="Times New Roman"/>
          <w:b/>
          <w:sz w:val="24"/>
          <w:szCs w:val="24"/>
        </w:rPr>
      </w:pPr>
      <w:r w:rsidRPr="00EF74B0">
        <w:rPr>
          <w:rFonts w:ascii="Times New Roman" w:hAnsi="Times New Roman" w:cs="Times New Roman"/>
          <w:b/>
          <w:sz w:val="24"/>
          <w:szCs w:val="24"/>
        </w:rPr>
        <w:t xml:space="preserve">3.3. Наследники.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3.3.1.Наследниками являются дети в возрасте от 10 до 14 лет, участвующие в деятельности одного из первичных коллективов Союза, давшие Торжественное обещание и выполняющие Законы наследников.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3.3.2.Торжественное обещание наследника: «Я, (фамилия, имя), добровольно вступаю в «Союз наследников Татарстана», обязуюсь выполнять Законы наследников».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3.3.3. Законы наследников: Наследник помогает своей Республике, стремится стать достойным гражданином. Наследник отважно стоит за справедливость. Наследник - верный друг, помогает старшим и младшим, никого не бросит в беде. Наследник хочет больше знать и уметь, стать сильным и ловким. Наследник бережно хранит природу и культуру родного края.</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lastRenderedPageBreak/>
        <w:t xml:space="preserve"> 3.3.4.Прием в наследники осуществляется на добровольной основе. Решение о принятии принимает высший орган соответствующего первичного коллектива Союза.</w:t>
      </w:r>
    </w:p>
    <w:p w:rsidR="00EF74B0" w:rsidRPr="00EF74B0" w:rsidRDefault="005B45E8" w:rsidP="00EF74B0">
      <w:pPr>
        <w:jc w:val="both"/>
        <w:rPr>
          <w:rFonts w:ascii="Times New Roman" w:hAnsi="Times New Roman" w:cs="Times New Roman"/>
          <w:b/>
          <w:sz w:val="24"/>
          <w:szCs w:val="24"/>
        </w:rPr>
      </w:pPr>
      <w:r w:rsidRPr="00EF74B0">
        <w:rPr>
          <w:rFonts w:ascii="Times New Roman" w:hAnsi="Times New Roman" w:cs="Times New Roman"/>
          <w:b/>
          <w:sz w:val="24"/>
          <w:szCs w:val="24"/>
        </w:rPr>
        <w:t xml:space="preserve"> 3.4. Инструкторы (новаторы, лидеры)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3.4.1. Инструкторами (новаторами, лидерами) являются подростки из числа наследников, достигшие 14 лет, выполняющие требования настоящего Устава и Законы наследников, активно участвующие в деятельности одного из первичных коллективов Союза.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3.4.2. Прием в инструкторы (новаторы, лидеры) осуществляется на добровольной основе. Решение о принятии принимает высший орган соответствующего первичного коллектива Союза.</w:t>
      </w:r>
    </w:p>
    <w:p w:rsidR="00EF74B0" w:rsidRPr="00EF74B0" w:rsidRDefault="005B45E8" w:rsidP="00EF74B0">
      <w:pPr>
        <w:jc w:val="both"/>
        <w:rPr>
          <w:rFonts w:ascii="Times New Roman" w:hAnsi="Times New Roman" w:cs="Times New Roman"/>
          <w:b/>
          <w:sz w:val="24"/>
          <w:szCs w:val="24"/>
        </w:rPr>
      </w:pPr>
      <w:r w:rsidRPr="00EF74B0">
        <w:rPr>
          <w:rFonts w:ascii="Times New Roman" w:hAnsi="Times New Roman" w:cs="Times New Roman"/>
          <w:b/>
          <w:sz w:val="24"/>
          <w:szCs w:val="24"/>
        </w:rPr>
        <w:t xml:space="preserve"> 3.5. Вожатые (наставники).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3.5.1.Вожатыми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 вожатого (наставника).</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3.5.2.Клятва вожатого (наставника): «Я, (фамилия, имя), добровольно принимаю на себя обязанности вожатого (наставника) «Союза наследников Татарстана». Своей работой буду служить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 Обязуюсь выполнять требования Устава».</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3.5.3. Взрослые вступают в Союз добровольно. Решение о принятии принимает высший орган первичного коллектива, утверждает соответствующий Совет Союза.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3.6. Членство в Союзе прекращается в связи с: · добровольным выходом из организации; · исключением, по решению высшего органа первичного коллектива с утверждением соответствующего совета Союза за действия несовместимые с настоящим Уставом, либо за нарушение требований и норм жизни первичного коллектива.</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3.7.Исключенный может обратиться с просьбой в высший орган первичного коллектива о повторном принятии в Союз.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3.8. Члены Союза имеют право: · добровольно входить и выходить из Союза; · участвовать в работе Союза; · участвовать в формировании выборных органов Союза; · носить форму и атрибутику Союза; · вовлекать в Союз новых членов; · обращаться в руководящие органы Союза с вопросами, заявлениями, предложениями; · получать информацию о деятельности Союза и пользоваться информацией о детском движении, имеющейся в распоряжении органов управления Союза; · выражать и отстаивать интересы своего первичного коллектива; · обращаться за помощью к Союзу для защиты своих прав и интересов; · участвовать в создании и накоплении денежных средств.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3.9. Члены Союза обязаны: · соблюдать требования настоящего Устава и выполнять решения высших органов первичных коллективов и руководящих органов Союза, принятых в пределах их полномочий, определенных Уставом. · Участвовать в реализации целей и решении задач Союза; · уплачивать членские взносы в случае их установления; · </w:t>
      </w:r>
      <w:r w:rsidRPr="00EF74B0">
        <w:rPr>
          <w:rFonts w:ascii="Times New Roman" w:hAnsi="Times New Roman" w:cs="Times New Roman"/>
          <w:sz w:val="24"/>
          <w:szCs w:val="24"/>
        </w:rPr>
        <w:lastRenderedPageBreak/>
        <w:t xml:space="preserve">защищать интересы Союза, заботиться об его авторитете, при необходимости отстаивать права Союза на любом уровне; · выполнять добровольно принятые на себя обязательства, руководствоваться в своей деятельности целями, задачами и принципами Союза.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3.9.1. Вожатые (наставники), достигшие 18 лет дополнительно имеют обязанности: · заботиться о жизни и здоровье доверенных им детей и подростков.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3.10. Участниками Союза могут быть физические лица и общественные организации, выразившие поддержку целям Союза и его конкретным акциям, принимающие участие в его деятельности без обязательного оформления условий своего участия.</w:t>
      </w:r>
    </w:p>
    <w:p w:rsidR="00EF74B0" w:rsidRPr="00EF74B0" w:rsidRDefault="005B45E8" w:rsidP="00EF74B0">
      <w:pPr>
        <w:jc w:val="center"/>
        <w:rPr>
          <w:rFonts w:ascii="Times New Roman" w:hAnsi="Times New Roman" w:cs="Times New Roman"/>
          <w:b/>
          <w:sz w:val="24"/>
          <w:szCs w:val="24"/>
        </w:rPr>
      </w:pPr>
      <w:r w:rsidRPr="00EF74B0">
        <w:rPr>
          <w:rFonts w:ascii="Times New Roman" w:hAnsi="Times New Roman" w:cs="Times New Roman"/>
          <w:b/>
          <w:sz w:val="24"/>
          <w:szCs w:val="24"/>
        </w:rPr>
        <w:t>4. СТРУКТУРА ОРГАНИЗАЦИИ</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4.1. Первичными коллективами Союза являются: · группы следопытов; · отряды наследников; - отряды инструкторов (новаторов, лидеров); · отряды вожатых (наставников).</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4.2. Группа следопытов, отряд наследников и отряд инструкторов (новаторов, лидеров) - это объединение детей, подростков и взрослых, которое: · имеет устойчивый, добровольный состав членов; · имеет вожатого (наставника), который вместе с членами группы или отряда выполняет одну или несколько программ Союза; · регулярно проводит сборы и общественно значимые дела.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4.3. Первичные коллективы создаются в образовательных организациях или по месту жительства. Их создание утверждается решением дружины или соответствующего Совета Союза.</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4.4. Отряд вожатых (наставников) - это объединение вожатых, которое: · организует совместно с ребятами деятельность первичных коллективов Союза; · привлекает для работы в Союз новых вожатых; · проводит мероприятия по повышению квалификации вожатых; · заботится о решении проблем вожатых.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4.5. Отряды могут объединяться в дружины.</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4.6. Отряды, дружины, отряды вожатых, действующие на территории административного района или города создают районное или городское объединение Союза (союз, ассоциацию).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4.7. Районные, городские объединения составляют Союз.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4.8. Отряды вожатых объединяются в республиканскую Ассоциацию наставников. </w:t>
      </w:r>
    </w:p>
    <w:p w:rsidR="00EF74B0" w:rsidRPr="00EF74B0" w:rsidRDefault="00EF74B0" w:rsidP="00EF74B0">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B45E8" w:rsidRPr="00EF74B0">
        <w:rPr>
          <w:rFonts w:ascii="Times New Roman" w:hAnsi="Times New Roman" w:cs="Times New Roman"/>
          <w:b/>
          <w:sz w:val="24"/>
          <w:szCs w:val="24"/>
        </w:rPr>
        <w:t>5. САМОУПРАВЛЕНИЕ В СОЮЗЕ.</w:t>
      </w:r>
    </w:p>
    <w:p w:rsidR="00EF74B0" w:rsidRPr="00EF74B0" w:rsidRDefault="005B45E8" w:rsidP="00EF74B0">
      <w:pPr>
        <w:jc w:val="both"/>
        <w:rPr>
          <w:rFonts w:ascii="Times New Roman" w:hAnsi="Times New Roman" w:cs="Times New Roman"/>
          <w:sz w:val="24"/>
          <w:szCs w:val="24"/>
        </w:rPr>
      </w:pPr>
      <w:r w:rsidRPr="00EF74B0">
        <w:rPr>
          <w:rFonts w:ascii="Times New Roman" w:hAnsi="Times New Roman" w:cs="Times New Roman"/>
          <w:b/>
          <w:sz w:val="24"/>
          <w:szCs w:val="24"/>
        </w:rPr>
        <w:t xml:space="preserve"> </w:t>
      </w:r>
      <w:r w:rsidRPr="00EF74B0">
        <w:rPr>
          <w:rFonts w:ascii="Times New Roman" w:hAnsi="Times New Roman" w:cs="Times New Roman"/>
          <w:sz w:val="24"/>
          <w:szCs w:val="24"/>
        </w:rPr>
        <w:t xml:space="preserve">5.1. Самоуправление в первичном коллективе Союза.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5.1.1. Высшим органом самоуправления отряда является сбор отряда, который: · решает вопросы своего коллектива; · выбирает совет отряда, его председателя; · заслушивает отчеты о деятельности, дает оценку.</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lastRenderedPageBreak/>
        <w:t xml:space="preserve"> 5.1.2. Совет отряда: · исполняет решения сбора отряда; · организует работу каждого члена отряда; · представляет интересы отряда в совете дружины; · отчитывается о своей работе на сборе отряда.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5.2. Высшим органом самоуправления в дружине является сбор дружины, который: · решает вопросы, затрагивающие дружину в целом, принимает программу деятельности дружины; · избирает коллективный исполнительный орган - совет дружины, его председателя; · заслушивает отчеты исполнительных органов, дает им оценку.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5.2.1. Совет дружины: · исполняет решения сбора дружины; · координирует деятельность отрядов, входящих в состав дружины; · организует сотрудничество с семьей, различными государственными учреждениями, общественными организациями; · отчитывается на сборе дружины.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5.3. Высшим органом городского (районного) объединения Союза является слет, собирающийся ежегодно прямым делегированием от коллективов в соответствии с нормами представительства. Норму представительства определяет районный совет Союза. 5.3.1.Городской (районный) слет Союза: · заслушивает и оценивает работу соответствующего совета Союза и ревизионной комиссии; · обсуждает документы Союза; · выбирает среди делегатов Совет, ревизионную комиссию.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5.3.2.Руководящим органом в период между слетами является соответствующий совет Союза, собирающийся на заседания не реже, чем один раз в 3 месяца. Городской (районный) совет Союза: · выполняет решения слета; · руководит главными направлениями деятельности городского (районного) объединения Союза; · заслушивает и оценивает деятельность штаба совета; · организует сотрудничество с государственными и общественными организациями; · утверждает бюджет городского (районного) объединения Союза.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5.3.3. Городской (районный) слет Союза выбирает председателя, который формирует штаб в количестве, определяемым слетом. В период между заседаниями городского (районного) совета штаб: · рассматривает проекты документов; · проводит и анализирует организационную, кадровую и финансовую деятельность соответствующего совета Союза.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5.4. Органом, рассматривающим вопросы деятельности вожатых (наставников), является совет отряда вожатых, избираемый на слете вожатых (наставников). Совет отряда вожатых работает в соответствии с требованиями Совета вожатых республики, а также: · заботится о соответствии деятельности вожатых (наставников) Уставу Союза; · содействует подбору и обучению вожатых; · решает проблемы взаимодействия вожатых Союза с другими организациями.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5.5. Высшим органом РСДО «Союз наследников Татарстана» является Республиканский слет, собирающийся не реже одного раза в 2 года, прямым делегированием от коллективов в соответствии с нормами представительства. Нормы представительства определяет республиканский Совет Союза. Слет Союза: · принимает решения о главных документах Союза, утверждает Устав Союза, вносит в него изменения и дополнения, которые регистрируются в установленном законом порядке; · выбирает республиканские </w:t>
      </w:r>
      <w:r w:rsidRPr="00EF74B0">
        <w:rPr>
          <w:rFonts w:ascii="Times New Roman" w:hAnsi="Times New Roman" w:cs="Times New Roman"/>
          <w:sz w:val="24"/>
          <w:szCs w:val="24"/>
        </w:rPr>
        <w:lastRenderedPageBreak/>
        <w:t xml:space="preserve">Большой (наставников) и Малый (детский) Советы Союза, их председателей, исполком (по представлению председателя Большого Совета), ревизионную комиссию; · определяет основные направления деятельности Союза; · заслушивает отчеты о работе председателя, Совета, ревизионной комиссии; · решает вопросы о ликвидации и реорганизации Союза. 5.5.1. Республиканский слет является правомочным, если на нем присутствует более половины делегатов. Слет принимает решения простым большинством голосов от числа присутствующих делегатов. Решения об изменении и дополнении Устава, а также о прекращении деятельности Союза принимаются, если за них проголосовало более 2/3 присутствующих делегатов.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5.5.2. Руководящим органом Союза в период между слетами является республиканский Большой Совет (Совет наставников) Союза, собирающийся на заседания не реже 3 раз в год. Республиканский Большой Совет Союза: · выполняет решения слета; · заботится о деятельности и развитии Союза; · заслушивает и оценивает работу исполкома Совета; · утверждает бюджет Союза; · заботится о соответствии деятельности вожатых (наставников) Уставу Союза; · содействует подбору и обучению кадров вожатых (наставников); · решает проблемы взаимодействия вожатых (наставников) Союза с другими организациями; · организует взаимодействие Союза с государственными и общественными организациями.</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5.5.3. Исполком республиканского Совета Союза в период между заседаниями республиканского Совета: · рассматривает проекты документов республиканского Совета; · проводит и анализирует организационную, кадровую и финансовую деятельность Союза по выполнению решения слета и заседания республиканского Совета.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5.6. Постоянно действующим консультативным органом Союза является Малый (детский) Совет.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5.7.Малый Совет избирается Слетом на два года единым списком кандидатур, выдвинутых делегациями первичных организаций (по квоте, определенной предыдущим составом Малого Совета).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5.8.Руководство Малым Советом осуществляет Председатель Малого Совета, избираемый открытым голосованием на два года членами Малого Совета из числа его членов квалифицированным (две трети) большинством голосов. Председатель Малого Совета может переизбираться неограниченное количество раз.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5.</w:t>
      </w:r>
      <w:r w:rsidR="00EF74B0">
        <w:rPr>
          <w:rFonts w:ascii="Times New Roman" w:hAnsi="Times New Roman" w:cs="Times New Roman"/>
          <w:sz w:val="24"/>
          <w:szCs w:val="24"/>
        </w:rPr>
        <w:t>9</w:t>
      </w:r>
      <w:r w:rsidRPr="00EF74B0">
        <w:rPr>
          <w:rFonts w:ascii="Times New Roman" w:hAnsi="Times New Roman" w:cs="Times New Roman"/>
          <w:sz w:val="24"/>
          <w:szCs w:val="24"/>
        </w:rPr>
        <w:t>.К компетенции Малого Совета относятся: - Определение приоритетных направлений деятельности Союза, стратегии его развития, взаимодействия с органами государственной власти и управления, третьими лицами и организациями; - Выработка рекомендаций для органов управления Союза по вопросам деятельности Союза; - Координация деятельности первичных организаций, органов управления Союза по выполнению совместных программ; - Разработка по своему усмотрению структуры Малого Совета, исходя из задач и направлений деятельности Союза.</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5.</w:t>
      </w:r>
      <w:r w:rsidR="00EF74B0">
        <w:rPr>
          <w:rFonts w:ascii="Times New Roman" w:hAnsi="Times New Roman" w:cs="Times New Roman"/>
          <w:sz w:val="24"/>
          <w:szCs w:val="24"/>
        </w:rPr>
        <w:t>10</w:t>
      </w:r>
      <w:r w:rsidRPr="00EF74B0">
        <w:rPr>
          <w:rFonts w:ascii="Times New Roman" w:hAnsi="Times New Roman" w:cs="Times New Roman"/>
          <w:sz w:val="24"/>
          <w:szCs w:val="24"/>
        </w:rPr>
        <w:t xml:space="preserve">.Заседание Малого Совета правомочно, если на нем присутствует более 1/4 членов Совета. При отсутствии кворума заседание Малого Совета может быть перенесено на срок до 45 дней.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lastRenderedPageBreak/>
        <w:t>5.1</w:t>
      </w:r>
      <w:r w:rsidR="00EF74B0">
        <w:rPr>
          <w:rFonts w:ascii="Times New Roman" w:hAnsi="Times New Roman" w:cs="Times New Roman"/>
          <w:sz w:val="24"/>
          <w:szCs w:val="24"/>
        </w:rPr>
        <w:t>1</w:t>
      </w:r>
      <w:r w:rsidRPr="00EF74B0">
        <w:rPr>
          <w:rFonts w:ascii="Times New Roman" w:hAnsi="Times New Roman" w:cs="Times New Roman"/>
          <w:sz w:val="24"/>
          <w:szCs w:val="24"/>
        </w:rPr>
        <w:t>.Заседания Малого Совета проводятся по мере необходимости, но не реже, чем 3 раза в год, по требованию не менее 1/3 его членов, Слета, Исполкома или Председателя Союза. 5.1</w:t>
      </w:r>
      <w:r w:rsidR="00EF74B0">
        <w:rPr>
          <w:rFonts w:ascii="Times New Roman" w:hAnsi="Times New Roman" w:cs="Times New Roman"/>
          <w:sz w:val="24"/>
          <w:szCs w:val="24"/>
        </w:rPr>
        <w:t>2</w:t>
      </w:r>
      <w:r w:rsidRPr="00EF74B0">
        <w:rPr>
          <w:rFonts w:ascii="Times New Roman" w:hAnsi="Times New Roman" w:cs="Times New Roman"/>
          <w:sz w:val="24"/>
          <w:szCs w:val="24"/>
        </w:rPr>
        <w:t xml:space="preserve">.Решения на Малом Совете принимаются простым большинством голосов от числа присутствовавших на заседании членов Малого Совета. </w:t>
      </w:r>
    </w:p>
    <w:p w:rsidR="00EF74B0" w:rsidRPr="00EF74B0" w:rsidRDefault="005B45E8" w:rsidP="00EF74B0">
      <w:pPr>
        <w:jc w:val="center"/>
        <w:rPr>
          <w:rFonts w:ascii="Times New Roman" w:hAnsi="Times New Roman" w:cs="Times New Roman"/>
          <w:b/>
          <w:sz w:val="24"/>
          <w:szCs w:val="24"/>
        </w:rPr>
      </w:pPr>
      <w:r w:rsidRPr="00EF74B0">
        <w:rPr>
          <w:rFonts w:ascii="Times New Roman" w:hAnsi="Times New Roman" w:cs="Times New Roman"/>
          <w:b/>
          <w:sz w:val="24"/>
          <w:szCs w:val="24"/>
        </w:rPr>
        <w:t>6. РЕВИЗИОННАЯ КОМИССИЯ.</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6.1. Органом, контролирующим деятельность городского (районного) совета в период между слетами, является ревизионная комиссия в составе 3 - 5 человек. Ревизионная комиссия работает в соответствии с: · Уставом Союза; · решениями соответствующих слета и совета; · требованиями республиканской ревизионной комиссии.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6.2. Органом, контролирующим деятельность республиканского Совета Союза в период между слетами, является республиканская ревизионная комиссия в составе 3 - 5 человек. Ревизионная комиссия контролирует работу по руководству Союзом в соответствии с: · Уставом Союза; · решениями республиканских Слета и Совета; · существующим законодательством.</w:t>
      </w:r>
    </w:p>
    <w:p w:rsidR="00EF74B0" w:rsidRPr="00EF74B0" w:rsidRDefault="005B45E8" w:rsidP="00EF74B0">
      <w:pPr>
        <w:jc w:val="center"/>
        <w:rPr>
          <w:rFonts w:ascii="Times New Roman" w:hAnsi="Times New Roman" w:cs="Times New Roman"/>
          <w:b/>
          <w:sz w:val="24"/>
          <w:szCs w:val="24"/>
        </w:rPr>
      </w:pPr>
      <w:r w:rsidRPr="00EF74B0">
        <w:rPr>
          <w:rFonts w:ascii="Times New Roman" w:hAnsi="Times New Roman" w:cs="Times New Roman"/>
          <w:b/>
          <w:sz w:val="24"/>
          <w:szCs w:val="24"/>
        </w:rPr>
        <w:t>7. ИМУЩЕСТВО И СРЕДСТВА СОЮЗА.</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7.1. Имущество и средства Союза формируется и складываются на основе: · вступительных и членских взносов, добровольных взносов и пожертвований; · дотаций государства на внешкольную воспитательную работу; · средств общественных организаций, направленных на воспитание подрастающего поколения; · поступлений от проводимых в соответствии с настоящим Уставом лекций, выставок, лотерей, аукционов, спортивных и иных мероприятий; · доходов от деятельности, приносящей дополнительный доход, и от производственной деятельности Союза, гражданско-правовых сделок; · внешнеэкономической деятельности Союза; · других, не запрещенных законом поступлений.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7.2. Средства Союза расходуются только на достижение целей, определенных его Уставом, а также на развитие материально-технической базы Союза, и не могут перераспределяться между членами и участниками Союза.</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7.3. Союз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Союза, предусмотренной настоящим Уставом. В собственности Союза могут также находиться учреждения, издательства, средства массовой информации, создаваемые и приобретаемые за счет средств Союза в соответствии с его уставными целями.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7.4. Республиканский Совет Союза, городские и районные советы Союза, являются юридическими лицами, имеют самостоятельные балансы, расчетные и иные счета в Государственных банках, печати, штампы и бланки со своим наименованием.</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7.5. Союз организует хозяйственную деятельность в соответствии с существующим законодательством.</w:t>
      </w:r>
    </w:p>
    <w:p w:rsidR="00EF74B0" w:rsidRPr="00EF74B0" w:rsidRDefault="005B45E8" w:rsidP="00EF74B0">
      <w:pPr>
        <w:jc w:val="center"/>
        <w:rPr>
          <w:rFonts w:ascii="Times New Roman" w:hAnsi="Times New Roman" w:cs="Times New Roman"/>
          <w:b/>
          <w:sz w:val="24"/>
          <w:szCs w:val="24"/>
        </w:rPr>
      </w:pPr>
      <w:r w:rsidRPr="00EF74B0">
        <w:rPr>
          <w:rFonts w:ascii="Times New Roman" w:hAnsi="Times New Roman" w:cs="Times New Roman"/>
          <w:b/>
          <w:sz w:val="24"/>
          <w:szCs w:val="24"/>
        </w:rPr>
        <w:lastRenderedPageBreak/>
        <w:t>8. МЕЖРЕГИОНАЛЬНЫЕ И МЕЖДУНАРОДНЫЕ СВЯЗИ СОЮЗА.</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8.1. Союз может вступать в межрегиональные и международные общественные объединения, приобретать права и исполнять обязанности, соответствующие статусу этих межрегиональных и международных объединений, поддерживать прямые межрегиональные и международные контакты и связи, заключать соглашения с иностранными некоммерческими неправительственными объединениями.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8.2. Решения по вопросам членства Союза в межрегиональных и международных общественных объединениях принимает республиканский Совет. </w:t>
      </w:r>
    </w:p>
    <w:p w:rsidR="00EF74B0" w:rsidRPr="00EF74B0" w:rsidRDefault="005B45E8" w:rsidP="00EF74B0">
      <w:pPr>
        <w:jc w:val="center"/>
        <w:rPr>
          <w:rFonts w:ascii="Times New Roman" w:hAnsi="Times New Roman" w:cs="Times New Roman"/>
          <w:b/>
          <w:sz w:val="24"/>
          <w:szCs w:val="24"/>
        </w:rPr>
      </w:pPr>
      <w:r w:rsidRPr="00EF74B0">
        <w:rPr>
          <w:rFonts w:ascii="Times New Roman" w:hAnsi="Times New Roman" w:cs="Times New Roman"/>
          <w:b/>
          <w:sz w:val="24"/>
          <w:szCs w:val="24"/>
        </w:rPr>
        <w:t>9. ПОРЯДОК ЛИКВИДАЦИИ И РЕОРГАНИЗАЦИИ СОЮЗА.</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 9.1. 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республиканского слета Союза, если за прекращение деятельности проголосовало более 2/3 присутствующих на слете делегатов - членов Союза.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9.2. Ликвидация Союза производится ликвидационной комиссией, образуемой республиканским слетом. </w:t>
      </w:r>
    </w:p>
    <w:p w:rsidR="00EF74B0" w:rsidRDefault="005B45E8" w:rsidP="00EF74B0">
      <w:pPr>
        <w:jc w:val="both"/>
        <w:rPr>
          <w:rFonts w:ascii="Times New Roman" w:hAnsi="Times New Roman" w:cs="Times New Roman"/>
          <w:sz w:val="24"/>
          <w:szCs w:val="24"/>
        </w:rPr>
      </w:pPr>
      <w:r w:rsidRPr="00EF74B0">
        <w:rPr>
          <w:rFonts w:ascii="Times New Roman" w:hAnsi="Times New Roman" w:cs="Times New Roman"/>
          <w:sz w:val="24"/>
          <w:szCs w:val="24"/>
        </w:rPr>
        <w:t xml:space="preserve">9.3. В случае ликвидации Союза по решению республиканского слета, имущество, оставшееся после расчетов с бюджетом, банками и другими кредиторами, направляется на цели, предусмотренные настоящим Уставом. </w:t>
      </w:r>
    </w:p>
    <w:p w:rsidR="00EF74B0" w:rsidRDefault="005B45E8" w:rsidP="00EF74B0">
      <w:pPr>
        <w:spacing w:after="0" w:line="240" w:lineRule="auto"/>
        <w:jc w:val="both"/>
        <w:rPr>
          <w:rFonts w:ascii="Times New Roman" w:hAnsi="Times New Roman" w:cs="Times New Roman"/>
          <w:sz w:val="24"/>
          <w:szCs w:val="24"/>
        </w:rPr>
      </w:pPr>
      <w:r w:rsidRPr="00EF74B0">
        <w:rPr>
          <w:rFonts w:ascii="Times New Roman" w:hAnsi="Times New Roman" w:cs="Times New Roman"/>
          <w:sz w:val="24"/>
          <w:szCs w:val="24"/>
        </w:rPr>
        <w:t xml:space="preserve">9.4. По решению суда Союз может быть ликвидирован в случаях, предусмотренных действующим законодательством. Документы по личному составу передаются на государственное хранение. </w:t>
      </w:r>
    </w:p>
    <w:p w:rsidR="00EF74B0" w:rsidRDefault="005B45E8" w:rsidP="00EF74B0">
      <w:pPr>
        <w:spacing w:after="0" w:line="240" w:lineRule="auto"/>
        <w:jc w:val="both"/>
        <w:rPr>
          <w:rFonts w:ascii="Times New Roman" w:hAnsi="Times New Roman" w:cs="Times New Roman"/>
          <w:sz w:val="24"/>
          <w:szCs w:val="24"/>
        </w:rPr>
      </w:pPr>
      <w:r w:rsidRPr="00EF74B0">
        <w:rPr>
          <w:rFonts w:ascii="Times New Roman" w:hAnsi="Times New Roman" w:cs="Times New Roman"/>
          <w:sz w:val="24"/>
          <w:szCs w:val="24"/>
        </w:rPr>
        <w:t xml:space="preserve">9.5.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 </w:t>
      </w:r>
    </w:p>
    <w:p w:rsidR="00F010E0" w:rsidRPr="00EF74B0" w:rsidRDefault="005B45E8" w:rsidP="00EF74B0">
      <w:pPr>
        <w:spacing w:after="0" w:line="240" w:lineRule="auto"/>
        <w:jc w:val="both"/>
        <w:rPr>
          <w:rFonts w:ascii="Times New Roman" w:hAnsi="Times New Roman" w:cs="Times New Roman"/>
          <w:sz w:val="24"/>
          <w:szCs w:val="24"/>
        </w:rPr>
      </w:pPr>
      <w:r w:rsidRPr="00EF74B0">
        <w:rPr>
          <w:rFonts w:ascii="Times New Roman" w:hAnsi="Times New Roman" w:cs="Times New Roman"/>
          <w:sz w:val="24"/>
          <w:szCs w:val="24"/>
        </w:rPr>
        <w:t>9.6. В случае реорганизации общественное объединение - правопреемник несет ответственность по действующему законодательству</w:t>
      </w:r>
    </w:p>
    <w:sectPr w:rsidR="00F010E0" w:rsidRPr="00EF74B0" w:rsidSect="00AF1B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540AF"/>
    <w:rsid w:val="001F79F3"/>
    <w:rsid w:val="00466B7C"/>
    <w:rsid w:val="005B45E8"/>
    <w:rsid w:val="00AF1B86"/>
    <w:rsid w:val="00C540AF"/>
    <w:rsid w:val="00E90D6C"/>
    <w:rsid w:val="00EF74B0"/>
    <w:rsid w:val="00F01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B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3571</Words>
  <Characters>20361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Ramazan</dc:creator>
  <cp:lastModifiedBy>Школа</cp:lastModifiedBy>
  <cp:revision>2</cp:revision>
  <dcterms:created xsi:type="dcterms:W3CDTF">2016-11-14T06:26:00Z</dcterms:created>
  <dcterms:modified xsi:type="dcterms:W3CDTF">2016-11-14T06:26:00Z</dcterms:modified>
</cp:coreProperties>
</file>